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6F" w:rsidRPr="00C1545C" w:rsidRDefault="00B3426F" w:rsidP="00B3426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866992">
        <w:rPr>
          <w:rFonts w:ascii="Times New Roman" w:hAnsi="Times New Roman" w:cs="Times New Roman"/>
          <w:b/>
          <w:color w:val="FF0000"/>
          <w:sz w:val="44"/>
          <w:lang w:val="uk-UA"/>
        </w:rPr>
        <w:t>учнів 6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з </w:t>
      </w:r>
      <w:r w:rsidR="008F4147">
        <w:rPr>
          <w:rFonts w:ascii="Times New Roman" w:hAnsi="Times New Roman" w:cs="Times New Roman"/>
          <w:b/>
          <w:color w:val="FF0000"/>
          <w:sz w:val="44"/>
          <w:lang w:val="uk-UA"/>
        </w:rPr>
        <w:t>історії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r w:rsidR="008F4147">
        <w:rPr>
          <w:rFonts w:ascii="Times New Roman" w:hAnsi="Times New Roman" w:cs="Times New Roman"/>
          <w:sz w:val="40"/>
          <w:lang w:val="uk-UA"/>
        </w:rPr>
        <w:t>Мандрис Г.Я</w:t>
      </w:r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4971"/>
        <w:gridCol w:w="4300"/>
        <w:gridCol w:w="3321"/>
      </w:tblGrid>
      <w:tr w:rsidR="00B3426F" w:rsidRPr="00C1545C" w:rsidTr="00787C35">
        <w:trPr>
          <w:trHeight w:val="1464"/>
        </w:trPr>
        <w:tc>
          <w:tcPr>
            <w:tcW w:w="1353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4971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300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321" w:type="dxa"/>
          </w:tcPr>
          <w:p w:rsidR="00B3426F" w:rsidRPr="00C1545C" w:rsidRDefault="00B3426F" w:rsidP="00743B5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B3426F" w:rsidRPr="00C1545C" w:rsidTr="00787C35">
        <w:trPr>
          <w:trHeight w:val="1703"/>
        </w:trPr>
        <w:tc>
          <w:tcPr>
            <w:tcW w:w="1353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34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Перетворення християнства на державну релігію в Римській імперії. Поділ Римської імперії.  </w:t>
            </w:r>
          </w:p>
        </w:tc>
        <w:tc>
          <w:tcPr>
            <w:tcW w:w="4300" w:type="dxa"/>
          </w:tcPr>
          <w:p w:rsidR="008F4147" w:rsidRDefault="00EC09F3" w:rsidP="008F4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51</w:t>
            </w:r>
          </w:p>
          <w:p w:rsidR="000D7FCE" w:rsidRPr="008F4147" w:rsidRDefault="000D7FCE" w:rsidP="008F4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3, 4 ст. 193</w:t>
            </w:r>
          </w:p>
        </w:tc>
        <w:tc>
          <w:tcPr>
            <w:tcW w:w="3321" w:type="dxa"/>
          </w:tcPr>
          <w:p w:rsidR="00B3426F" w:rsidRPr="00C1545C" w:rsidRDefault="00B3426F" w:rsidP="00743B5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 w:rsidR="008F4147"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43B58">
            <w:pPr>
              <w:pStyle w:val="login-buttonuser"/>
              <w:spacing w:before="0" w:beforeAutospacing="0" w:after="0" w:afterAutospacing="0" w:line="510" w:lineRule="atLeast"/>
              <w:rPr>
                <w:sz w:val="28"/>
                <w:szCs w:val="28"/>
              </w:rPr>
            </w:pPr>
          </w:p>
        </w:tc>
      </w:tr>
      <w:tr w:rsidR="00B3426F" w:rsidRPr="00C1545C" w:rsidTr="00787C35">
        <w:trPr>
          <w:trHeight w:val="1387"/>
        </w:trPr>
        <w:tc>
          <w:tcPr>
            <w:tcW w:w="1353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великого переселення народів.</w:t>
            </w:r>
          </w:p>
        </w:tc>
        <w:tc>
          <w:tcPr>
            <w:tcW w:w="4300" w:type="dxa"/>
          </w:tcPr>
          <w:p w:rsidR="00B3426F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52</w:t>
            </w:r>
          </w:p>
          <w:p w:rsidR="000D7FCE" w:rsidRPr="00C1545C" w:rsidRDefault="000D7FCE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3, ст.198</w:t>
            </w: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787C35">
        <w:trPr>
          <w:trHeight w:val="2144"/>
        </w:trPr>
        <w:tc>
          <w:tcPr>
            <w:tcW w:w="1353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4971" w:type="dxa"/>
          </w:tcPr>
          <w:p w:rsidR="002E79C5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Готи і гуни на території України. </w:t>
            </w:r>
            <w:r w:rsidR="002E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00" w:type="dxa"/>
          </w:tcPr>
          <w:p w:rsidR="00B3426F" w:rsidRPr="00C1545C" w:rsidRDefault="000D7FCE" w:rsidP="002E79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конспект</w:t>
            </w: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0D7FCE" w:rsidTr="00787C35">
        <w:trPr>
          <w:trHeight w:val="1273"/>
        </w:trPr>
        <w:tc>
          <w:tcPr>
            <w:tcW w:w="1353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07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4971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Взаємини з місцевим населення.</w:t>
            </w:r>
          </w:p>
        </w:tc>
        <w:tc>
          <w:tcPr>
            <w:tcW w:w="4300" w:type="dxa"/>
          </w:tcPr>
          <w:p w:rsidR="00B3426F" w:rsidRDefault="002E79C5" w:rsidP="00EC0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="00B83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параграф 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 (1, 2)</w:t>
            </w:r>
          </w:p>
          <w:p w:rsidR="000D7FCE" w:rsidRPr="00C1545C" w:rsidRDefault="000D7FCE" w:rsidP="00EC09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 203</w:t>
            </w: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0D7FCE" w:rsidTr="00787C35">
        <w:trPr>
          <w:trHeight w:val="983"/>
        </w:trPr>
        <w:tc>
          <w:tcPr>
            <w:tcW w:w="1353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4971" w:type="dxa"/>
          </w:tcPr>
          <w:p w:rsidR="00B3426F" w:rsidRPr="00C1545C" w:rsidRDefault="000D7FCE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Падіння Західної Римської імперії. </w:t>
            </w:r>
          </w:p>
        </w:tc>
        <w:tc>
          <w:tcPr>
            <w:tcW w:w="4300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53 (3, 4)</w:t>
            </w: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EC69E2" w:rsidTr="00787C35">
        <w:trPr>
          <w:trHeight w:val="2144"/>
        </w:trPr>
        <w:tc>
          <w:tcPr>
            <w:tcW w:w="1353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B3426F" w:rsidRPr="00C1545C" w:rsidRDefault="000D7FCE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заняття. </w:t>
            </w:r>
          </w:p>
        </w:tc>
        <w:tc>
          <w:tcPr>
            <w:tcW w:w="4300" w:type="dxa"/>
          </w:tcPr>
          <w:p w:rsidR="00B3426F" w:rsidRDefault="000D7FCE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Позначити на контурній карті кордони Босфорського царства, Перської держави, держави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Македонського, Римської держави часів принципату Октавіана Августа, Спарту, Афіни, Александ</w:t>
            </w:r>
            <w:r w:rsidR="00EC6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ію, Рим, Кон</w:t>
            </w:r>
            <w:r w:rsidR="00EC6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стантинополь.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C69E2" w:rsidRPr="00C1545C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 204</w:t>
            </w: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EC69E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787C35">
        <w:trPr>
          <w:trHeight w:val="1215"/>
        </w:trPr>
        <w:tc>
          <w:tcPr>
            <w:tcW w:w="1353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2E79C5" w:rsidRPr="00C1545C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узагальнення та контролю знань учнів з підтеми </w:t>
            </w:r>
          </w:p>
        </w:tc>
        <w:tc>
          <w:tcPr>
            <w:tcW w:w="4300" w:type="dxa"/>
          </w:tcPr>
          <w:p w:rsidR="00B3426F" w:rsidRPr="00C1545C" w:rsidRDefault="00B3426F" w:rsidP="00743B58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787C35">
        <w:trPr>
          <w:trHeight w:val="1557"/>
        </w:trPr>
        <w:tc>
          <w:tcPr>
            <w:tcW w:w="1353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2E79C5" w:rsidRPr="00C1545C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Давні слов’яни. Прабатьківщина слов’ян.  </w:t>
            </w:r>
            <w:r w:rsidR="002E7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00" w:type="dxa"/>
          </w:tcPr>
          <w:p w:rsidR="00B3426F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54 (1, 2)</w:t>
            </w:r>
          </w:p>
          <w:p w:rsidR="00EC69E2" w:rsidRPr="00C1545C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 205</w:t>
            </w: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787C35">
        <w:trPr>
          <w:trHeight w:val="1516"/>
        </w:trPr>
        <w:tc>
          <w:tcPr>
            <w:tcW w:w="1353" w:type="dxa"/>
          </w:tcPr>
          <w:p w:rsidR="00B3426F" w:rsidRPr="00C1545C" w:rsidRDefault="00EC09F3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B832D5" w:rsidRPr="00C1545C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Початок Великого розселення слов’ян. </w:t>
            </w:r>
          </w:p>
        </w:tc>
        <w:tc>
          <w:tcPr>
            <w:tcW w:w="4300" w:type="dxa"/>
          </w:tcPr>
          <w:p w:rsidR="00EC69E2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54 (3)</w:t>
            </w:r>
          </w:p>
          <w:p w:rsidR="00B3426F" w:rsidRPr="00C1545C" w:rsidRDefault="00EC69E2" w:rsidP="00743B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Ознайомитись з картою на ст. 207</w:t>
            </w:r>
          </w:p>
        </w:tc>
        <w:tc>
          <w:tcPr>
            <w:tcW w:w="3321" w:type="dxa"/>
          </w:tcPr>
          <w:p w:rsidR="008F4147" w:rsidRPr="00C1545C" w:rsidRDefault="008F4147" w:rsidP="008F4147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8F4147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1153"/>
        </w:trPr>
        <w:tc>
          <w:tcPr>
            <w:tcW w:w="1353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EC09F3" w:rsidRPr="00C1545C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Суспільне та господарського життя і духовний світ давніх слов’ян. </w:t>
            </w:r>
          </w:p>
        </w:tc>
        <w:tc>
          <w:tcPr>
            <w:tcW w:w="4300" w:type="dxa"/>
          </w:tcPr>
          <w:p w:rsidR="00EC09F3" w:rsidRPr="00C1545C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 208</w:t>
            </w: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1185"/>
        </w:trPr>
        <w:tc>
          <w:tcPr>
            <w:tcW w:w="1353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EC09F3" w:rsidRPr="00C1545C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Склавини і анти на теренах України.</w:t>
            </w:r>
          </w:p>
        </w:tc>
        <w:tc>
          <w:tcPr>
            <w:tcW w:w="4300" w:type="dxa"/>
          </w:tcPr>
          <w:p w:rsidR="00EC09F3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55</w:t>
            </w:r>
          </w:p>
          <w:p w:rsidR="00787C35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 211</w:t>
            </w:r>
          </w:p>
          <w:p w:rsidR="00866992" w:rsidRPr="00787C35" w:rsidRDefault="00866992" w:rsidP="00787C35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1154"/>
        </w:trPr>
        <w:tc>
          <w:tcPr>
            <w:tcW w:w="1353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EC09F3" w:rsidRPr="00C1545C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Походження українського народу.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00" w:type="dxa"/>
          </w:tcPr>
          <w:p w:rsidR="00EC09F3" w:rsidRDefault="00EC09F3" w:rsidP="008669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866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866992" w:rsidRPr="00C1545C" w:rsidRDefault="00866992" w:rsidP="008669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 213-214</w:t>
            </w: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2144"/>
        </w:trPr>
        <w:tc>
          <w:tcPr>
            <w:tcW w:w="1353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866992" w:rsidRPr="00C1545C" w:rsidRDefault="00EC09F3" w:rsidP="008669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</w:t>
            </w:r>
            <w:r w:rsidR="00866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00" w:type="dxa"/>
          </w:tcPr>
          <w:p w:rsidR="00EC09F3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Позначити на контурній карті прабатьківщину слов’ян і напрями їх розселення. Схарактеризувати спосіб життя на основі історичних джерел. </w:t>
            </w:r>
          </w:p>
          <w:p w:rsidR="00866992" w:rsidRPr="00C1545C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 212-215</w:t>
            </w: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1348"/>
        </w:trPr>
        <w:tc>
          <w:tcPr>
            <w:tcW w:w="1353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EC09F3" w:rsidRPr="00C1545C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та контролю знань учнів з підтеми</w:t>
            </w:r>
          </w:p>
        </w:tc>
        <w:tc>
          <w:tcPr>
            <w:tcW w:w="4300" w:type="dxa"/>
          </w:tcPr>
          <w:p w:rsidR="00EC09F3" w:rsidRPr="00C1545C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ст. 217-218</w:t>
            </w: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1415"/>
        </w:trPr>
        <w:tc>
          <w:tcPr>
            <w:tcW w:w="1353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866992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до курсу. </w:t>
            </w:r>
          </w:p>
          <w:p w:rsidR="00EC09F3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Внесок цивілізацій стародавнього світу в історію людства.</w:t>
            </w:r>
          </w:p>
          <w:p w:rsidR="00866992" w:rsidRPr="00C1545C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00" w:type="dxa"/>
          </w:tcPr>
          <w:p w:rsidR="00EC09F3" w:rsidRPr="00C1545C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57</w:t>
            </w:r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87C35">
        <w:trPr>
          <w:trHeight w:val="841"/>
        </w:trPr>
        <w:tc>
          <w:tcPr>
            <w:tcW w:w="1353" w:type="dxa"/>
          </w:tcPr>
          <w:p w:rsidR="00EC09F3" w:rsidRPr="00C1545C" w:rsidRDefault="00EC09F3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4971" w:type="dxa"/>
          </w:tcPr>
          <w:p w:rsidR="00EC09F3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давньої історії України як частини світової історії.</w:t>
            </w:r>
          </w:p>
          <w:p w:rsidR="00787C35" w:rsidRDefault="00866992" w:rsidP="00D02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</w:t>
            </w:r>
          </w:p>
          <w:p w:rsidR="00866992" w:rsidRPr="00787C35" w:rsidRDefault="00866992" w:rsidP="00787C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00" w:type="dxa"/>
          </w:tcPr>
          <w:p w:rsidR="00EC09F3" w:rsidRPr="00C1545C" w:rsidRDefault="00EC09F3" w:rsidP="00D0205B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321" w:type="dxa"/>
          </w:tcPr>
          <w:p w:rsidR="00EC09F3" w:rsidRPr="00C1545C" w:rsidRDefault="00EC09F3" w:rsidP="00D0205B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D0205B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</w:tbl>
    <w:p w:rsidR="0090228C" w:rsidRDefault="0090228C"/>
    <w:sectPr w:rsidR="0090228C" w:rsidSect="00B34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6F"/>
    <w:rsid w:val="000D7FCE"/>
    <w:rsid w:val="002E79C5"/>
    <w:rsid w:val="00787C35"/>
    <w:rsid w:val="00866992"/>
    <w:rsid w:val="008F4147"/>
    <w:rsid w:val="0090228C"/>
    <w:rsid w:val="009961C3"/>
    <w:rsid w:val="00B3426F"/>
    <w:rsid w:val="00B832D5"/>
    <w:rsid w:val="00EC09F3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8625"/>
  <w15:chartTrackingRefBased/>
  <w15:docId w15:val="{E40846D4-E286-4374-B8D7-E8952EF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B3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Галина Мандрис</cp:lastModifiedBy>
  <cp:revision>8</cp:revision>
  <dcterms:created xsi:type="dcterms:W3CDTF">2020-05-07T08:42:00Z</dcterms:created>
  <dcterms:modified xsi:type="dcterms:W3CDTF">2020-05-16T10:49:00Z</dcterms:modified>
</cp:coreProperties>
</file>