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304" w:rsidRPr="00270C7D" w:rsidRDefault="00DA1A52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  <w:bookmarkStart w:id="0" w:name="_GoBack"/>
      <w:bookmarkEnd w:id="0"/>
      <w:r>
        <w:rPr>
          <w:rFonts w:ascii="Consolas" w:eastAsia="Times New Roman" w:hAnsi="Consolas" w:cs="Consolas"/>
          <w:noProof/>
          <w:color w:val="212529"/>
          <w:sz w:val="25"/>
          <w:szCs w:val="25"/>
          <w:lang w:val="uk-UA" w:eastAsia="ru-RU"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499DD" id="AutoShape 1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" w:name="o1"/>
      <w:bookmarkEnd w:id="1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КАБІНЕТ МІНІСТРІВ УКРАЇНИ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" w:name="o2"/>
      <w:bookmarkEnd w:id="2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 О С Т А Н О В А </w:t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                від 10 листопада 1995 р. N 903 </w:t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>Київ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" w:name="o3"/>
      <w:bookmarkEnd w:id="3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Про Правила поведінки громадян на залізничному транспорті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" w:name="o4"/>
      <w:bookmarkEnd w:id="4"/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{ Із змінами, внесеними згідно з Постановою КМ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            N 437 ( </w:t>
      </w:r>
      <w:hyperlink r:id="rId4" w:tgtFrame="_blank" w:history="1">
        <w:r w:rsidRPr="00270C7D">
          <w:rPr>
            <w:rFonts w:ascii="Times New Roman" w:eastAsia="Times New Roman" w:hAnsi="Times New Roman" w:cs="Times New Roman"/>
            <w:color w:val="004BC1"/>
            <w:sz w:val="25"/>
            <w:u w:val="single"/>
            <w:lang w:val="uk-UA" w:eastAsia="ru-RU"/>
          </w:rPr>
          <w:t>437-2016-п</w:t>
        </w:r>
      </w:hyperlink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 ) від 13.07.2016 }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" w:name="o5"/>
      <w:bookmarkEnd w:id="5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 метою   забезпечення   належного  правопорядку  та  безпеки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громадян   на   залізничному  транспорті Кабінет Міністрів України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 о с т а н о в л я є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6" w:name="o6"/>
      <w:bookmarkEnd w:id="6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1. Затвердити  Правила  поведінки  громадян  на  залізничному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транспорті (додаються).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7" w:name="o7"/>
      <w:bookmarkEnd w:id="7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2. Міністерству транспорту забезпечити контроль за виконанням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зазначених Правил на залізницях.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8" w:name="o8"/>
      <w:bookmarkEnd w:id="8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Прем'єр-міністр України                      Є.МАРЧУК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        Міністр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Кабінету Міністрів України                   В.ПУСТОВОЙТЕНКО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9" w:name="o10"/>
      <w:bookmarkEnd w:id="9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Інд.34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</w:p>
    <w:p w:rsidR="00966AD6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0" w:name="o11"/>
      <w:bookmarkEnd w:id="10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                                 </w:t>
      </w:r>
    </w:p>
    <w:p w:rsidR="00966AD6" w:rsidRPr="00270C7D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966AD6" w:rsidRPr="00270C7D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ЗАТВЕРДЖЕНІ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                        постановою Кабінету Міністрів України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                           від 10 листопада 1995 р. N 903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DA1A52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6" style="width:0;height:0" o:hralign="center" o:hrstd="t" o:hr="t" fillcolor="#a0a0a0" stroked="f"/>
        </w:pic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1" w:name="o12"/>
      <w:bookmarkEnd w:id="11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ПРАВИЛА </w:t>
      </w:r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        поведінки громадян на залізничному транспорті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2" w:name="o13"/>
      <w:bookmarkEnd w:id="1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Загальні положення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3" w:name="o14"/>
      <w:bookmarkEnd w:id="1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1. Ці   Правила   стосуються   пасажирів,   які  користуються залізничним 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т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ранспортом,  а також громадян,  які  зустрічають  або проводжають їх  на  території  залізниці,  у вокзалах та  поїздах.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Зазначені пасажири та громадяни  зобов'язані  дотримуватися  вимог цих Правил   та   інших   документів,   що  регламентують  порядок перевезення пасажирів і багажу залізницями.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DA1A52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7" style="width:0;height:0" o:hralign="center" o:hrstd="t" o:hr="t" fillcolor="#a0a0a0" stroked="f"/>
        </w:pic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4" w:name="o15"/>
      <w:bookmarkEnd w:id="14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Правила поведінки на роздільних пунктах залізниці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5" w:name="o16"/>
      <w:bookmarkEnd w:id="15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2. Роздільний пункт  залізниці  (станція,  роз'їзд,  обгінний пункт) разом  з обладнанням,   призначеним   для   забезпечення діяльності залізниці та безпеки руху поїздів,  є зоною  підвищеної небезпеки і особливого контролю.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6" w:name="o17"/>
      <w:bookmarkEnd w:id="16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3. Особи,   які   не  належать  до  працівників  залізничного транспорту, не  мають  права   ходити   по   залізничних   коліях, знаходитися у службових приміщеннях  залізниці, крім приміщень, де здійснюється прийом громадян, у вагонах під час їх відстою.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7" w:name="o18"/>
      <w:bookmarkEnd w:id="17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Для проходу до поїзда або виходу до вокзалу пасажири  повинні користуватися призначеними для цього пішохідними мостами, тунелями чи переходами.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8" w:name="o19"/>
      <w:bookmarkEnd w:id="1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4. Пасажири   безпересадочних   вагонів   у пунктах  їх перечіплювання можуть    користуватися    службовими    переходами залізничників. При  цьому  необхідно  мати  при  собі  залізничний квиток або інший документ, який дає право на проїзд.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9" w:name="o20"/>
      <w:bookmarkEnd w:id="19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5. Забороняється   псувати   колії,   споруди  та  обладнання залізниці, а також вчиняти інші дії,  які можуть порушити  розклад чи безпеку руху на залізниці.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0" w:name="o21"/>
      <w:bookmarkEnd w:id="20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Розмір збитків,  завданих  зазначеними діями,  встановлюється залізницею. </w: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1" w:name="o22"/>
      <w:bookmarkEnd w:id="21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Правила поведінки на вокзалах, платформах та в </w:t>
      </w:r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пасажирських спорудах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2" w:name="o23"/>
      <w:bookmarkEnd w:id="2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6. Вокзал  (приміщення  для пасажирів на проміжних  станціях) залізниці - комплекс спеціальних  споруд,  приміщень,  обладнання, призначених для   обслуговування  пасажирів,  надання  їм  платних послуг, управління  рухом  поїздів  та  розміщення  персоналу.  До складу вокзального   комплексу   входять:   посадочні   платформи, пішохідні тунелі  та  мости,  переходи  через  залізничні   колії,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багажні приміщення,  частина  прилеглої  до  споруди привокзальної площі.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3" w:name="o24"/>
      <w:bookmarkEnd w:id="2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    7. На території вокзалу  пасажири,  а  також  громадяни,  які зустрічають або   проводжають  їх,  повинні  дотримуватись  правил санітарно-гігієнічної, санітарно-протиепідемічної  та  пожежної безпеки.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4" w:name="o25"/>
      <w:bookmarkEnd w:id="2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8. Користуватися вокзалом та приміщеннями для пасажирів мають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право: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5" w:name="o26"/>
      <w:bookmarkEnd w:id="25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-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пасажири, які придбали квитки або мають  інший  документ,  що дає право на проїзд;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6" w:name="o27"/>
      <w:bookmarkEnd w:id="26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громадяни, які проводжають пасажирів;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7" w:name="o28"/>
      <w:bookmarkEnd w:id="27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громадяни, які зустрічають пасажирів.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8" w:name="o29"/>
      <w:bookmarkEnd w:id="2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9. Вокзал забезпечує обслуговування пасажирів цілодобово. Для осіб, які мають проїзні документи,  вхід до залів   обслуговування безплатний, для осіб,  які таких документів не мають,  - за плату, встановлену Укрзалізницею. Вхід до касового залу безплатний.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9" w:name="o30"/>
      <w:bookmarkEnd w:id="29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години  доби  з  22.00  до  6.00  в  залах  вокзалу  можуть знаходитися тільки особи,  які мають залізничні квитки на сьогодні та завтра, а також ті, що зустрічають та проводжають пасажирів.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0" w:name="o31"/>
      <w:bookmarkEnd w:id="30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10. На платформах та в приміщеннях вокзалу забороняється: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1" w:name="o32"/>
      <w:bookmarkEnd w:id="3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смітити, кидати  та  залишати  будь-які  предмети  на  колії, платформі, підлозі, підвіконнях, сидіннях у залі чекання;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2" w:name="o33"/>
      <w:bookmarkEnd w:id="3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пошкоджувати чи забруднювати майно залізниці;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3" w:name="o34"/>
      <w:bookmarkEnd w:id="33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розпивати спиртні напої, палити у невстановлених місцях;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4" w:name="o35"/>
      <w:bookmarkEnd w:id="34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створювати перешкоди   працівникам   вокзалу   в   проведенні контролю за  дотриманням Правил  та   виконанні   ними   службових обов'язків;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5" w:name="o36"/>
      <w:bookmarkEnd w:id="3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продавати чи купувати квитки з рук;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6" w:name="o37"/>
      <w:bookmarkEnd w:id="36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підходити ближче  ніж  на  0,5  метра до краю платформи після оголошення про подачу чи прибуття поїзда до його повної зупинки;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7" w:name="o38"/>
      <w:bookmarkEnd w:id="37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самостійно перевозити  ручну  поклажу  засобами   перевезення пошти чи багажу;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8" w:name="o39"/>
      <w:bookmarkEnd w:id="38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захаращувати зали, вестибюль вокзалу, проходи в залах чекання та платформи власною ручною поклажею;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9" w:name="o40"/>
      <w:bookmarkEnd w:id="39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залишати особисті речі без догляду.  Щодо речей, знайдених за відсутності їх  власника,  вживаються  заходи  для встановлення їх приналежності;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40" w:name="o41"/>
      <w:bookmarkEnd w:id="40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здавати на зберігання до автоматичних чи  стаціонарних  камер схову та   заносити   у   вокзал   зброю,   вибухові,  інфекційні, радіоактивні речовини,  бензин,  гас,  ацетон,   спирт   та   інші легкозаймисті та легкогорючі речовини.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DA1A52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8" style="width:0;height:0" o:hralign="center" o:hrstd="t" o:hr="t" fillcolor="#a0a0a0" stroked="f"/>
        </w:pict>
      </w:r>
    </w:p>
    <w:p w:rsidR="00804304" w:rsidRPr="00FC11AE" w:rsidRDefault="00804304" w:rsidP="00FC11AE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color w:val="212529"/>
          <w:sz w:val="25"/>
          <w:szCs w:val="25"/>
          <w:lang w:val="uk-UA" w:eastAsia="ru-RU"/>
        </w:rPr>
      </w:pPr>
      <w:bookmarkStart w:id="41" w:name="o42"/>
      <w:bookmarkEnd w:id="41"/>
      <w:r w:rsidRPr="00FC11AE">
        <w:rPr>
          <w:rFonts w:ascii="Times New Roman" w:eastAsia="Times New Roman" w:hAnsi="Times New Roman" w:cs="Times New Roman"/>
          <w:b/>
          <w:color w:val="212529"/>
          <w:sz w:val="25"/>
          <w:szCs w:val="25"/>
          <w:lang w:val="uk-UA" w:eastAsia="ru-RU"/>
        </w:rPr>
        <w:t>Правила проїзду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2" w:name="o43"/>
      <w:bookmarkEnd w:id="4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11. Для проїзду у вагонах будь-якої категорії пасажир повинен мати відповідні документи на право проїзду та пред'являти їх перед посадкою в поїзд провідникові вагону або особі, яка контролює вхід до вагонів приміського поїзда. Пасажир повинен зберігати  проїзний квиток  протягом усієї поїздки та пред'являти його на вимогу осіб,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які   здійснюють  контроль  (за  винятком  випадків,  коли  квиток зберігається у провідника вагону).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3" w:name="o44"/>
      <w:bookmarkEnd w:id="4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12. Кожний  пасажир має право безплатно перевозити із собою у вагоні ручну поклажу вагою до  36  кілограмів,  а  за  об'ємом  не більше   місткості   місць,   відведених   кожному   пасажиру  для перевезення ручної  поклажі.  Пасажири  з  ручною  поклажею  вагою більше 36  кілограмів  та  з легковаговою ручною поклажею об'ємом, більшим  місткості  місць  для  її   перевезення,   у   вагон   не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допускаються.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4" w:name="o45"/>
      <w:bookmarkEnd w:id="4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    13. Ручна поклажа розміщується: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5" w:name="o46"/>
      <w:bookmarkEnd w:id="45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пасажирських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купейних, плацкартних та  спальних вагонах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6" w:name="o47"/>
      <w:bookmarkEnd w:id="46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- 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пасажирів, які займають нижні місця, - в рундуках купе; </w:t>
      </w:r>
    </w:p>
    <w:p w:rsidR="00804304" w:rsidRPr="00966AD6" w:rsidRDefault="00FC11AE" w:rsidP="00FC11AE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7" w:name="o48"/>
      <w:bookmarkEnd w:id="47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пасажирів, які займають верхні місця,  -  на  третіх  полицях плацкартних вагонів,   у   нішах   купейних  вагонів,  на  верхніх спеціальних полицях спальних вагонів;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8" w:name="o49"/>
      <w:bookmarkEnd w:id="4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пасажирських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загальних вагонах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9" w:name="o50"/>
      <w:bookmarkEnd w:id="49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пасажирів, які займають непарні  місця,  -  в  рундуках   під сидіннями;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0" w:name="o51"/>
      <w:bookmarkEnd w:id="50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пасажирів, які займають парні місця та місця з літерою "а", - на третіх полицях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к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упе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1" w:name="o52"/>
      <w:bookmarkEnd w:id="5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приміському поїзді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2" w:name="o53"/>
      <w:bookmarkEnd w:id="52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під сидінням та на боковій верхній полиці вагона.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3" w:name="o54"/>
      <w:bookmarkEnd w:id="5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Забороняється розміщення ручної поклажі  в  тамбурах  вагона, коридорі салону, проходах купе, в проході приміського вагона.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4" w:name="o55"/>
      <w:bookmarkEnd w:id="5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14. Пасажирам забороняється: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5" w:name="o56"/>
      <w:bookmarkEnd w:id="5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знаходитися у  вагоні  без проїзних документів чи посвідчення на право 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б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езплатно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го проїзду;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6" w:name="o57"/>
      <w:bookmarkEnd w:id="56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перебувати на підніжках, дахах вагонів, перехідних площадках, у тамбурах пасажирського поїзда;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7" w:name="o58"/>
      <w:bookmarkEnd w:id="57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заходити і виходити з вагона до повної зупинки поїзда;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8" w:name="o59"/>
      <w:bookmarkEnd w:id="58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самовільно користуватися  стоп-краном для затримки поїзда без крайньої потреби.  У  разі  виникнення   непередбачених  аварійних обставин пасажир   повинен сповістити   провідника,  а  за  його відсутності самостійно скористатися стоп-краном;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9" w:name="o60"/>
      <w:bookmarkEnd w:id="59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розпивати спиртні напої у невстановлених  місцях,  порушувати спокій інших пасажирів;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0" w:name="o61"/>
      <w:bookmarkEnd w:id="60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перебувати у    стані    наркотичного чи    явно   вираженого алкогольного сп'яніння, в забрудненому одязі;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1" w:name="o62"/>
      <w:bookmarkEnd w:id="61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палити у  невстановлених  місцях  та  застосовувати відкритий вогонь;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2" w:name="o63"/>
      <w:bookmarkEnd w:id="62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смітити в купе,  коридорах вагона,  кидати через вікно сміття та інші предмети;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3" w:name="o64"/>
      <w:bookmarkEnd w:id="63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забруднювати вагон,  пошкоджувати  внутрішнє  вагонне обладнанням, постільні речі;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4" w:name="o65"/>
      <w:bookmarkEnd w:id="64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перевозити зброю   (крім  особливих  випадків  -  перевезення службової та  мисливської  зброї),  вибухові,  отруйні,  смердючі, інфекційні,  радіоактивні речовини,  спирт, бензин, гас, ацетон та інші вогненебезпечні, легкозаймисті, самозаймисті  речовини  також ручну поклажу, яка може забруднити вагон. Перевірка ручної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поклажі здійснюється у порядку, передбаченому законодавством;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5" w:name="o66"/>
      <w:bookmarkEnd w:id="6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залишати ручну поклажу та власні речі  без  догляду.  У  разі виявлення пропажі  речей пасажир повинен негайно сповістити про це провіднику вагона;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6" w:name="o67"/>
      <w:bookmarkEnd w:id="66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створювати  перешкоди  для  роботи  або  не виконувати вимоги провідника     вагона,    поліцейських,    працівників    митного, прикордонного  та  фітосанітарного  контролю.  { Абзац тринадцятийпункту  14  із  змінами,  внесеними  згідно  з Постановою КМ N 437( </w:t>
      </w:r>
      <w:hyperlink r:id="rId5" w:tgtFrame="_blank" w:history="1">
        <w:r w:rsidR="00804304" w:rsidRPr="00966AD6">
          <w:rPr>
            <w:rFonts w:ascii="Times New Roman" w:eastAsia="Times New Roman" w:hAnsi="Times New Roman" w:cs="Times New Roman"/>
            <w:color w:val="212529"/>
            <w:sz w:val="25"/>
            <w:szCs w:val="25"/>
            <w:lang w:val="uk-UA" w:eastAsia="ru-RU"/>
          </w:rPr>
          <w:t>437-2016-п</w:t>
        </w:r>
      </w:hyperlink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) від 13.07.2016 }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67" w:name="o68"/>
      <w:bookmarkEnd w:id="67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15. За порушення  цих  Правил  винні  особи  притягуються  до відповідальності згідно із законодавством. </w:t>
      </w:r>
    </w:p>
    <w:p w:rsidR="00AA7D30" w:rsidRPr="00966AD6" w:rsidRDefault="00AA7D30">
      <w:pPr>
        <w:rPr>
          <w:rFonts w:ascii="Times New Roman" w:hAnsi="Times New Roman" w:cs="Times New Roman"/>
        </w:rPr>
      </w:pPr>
    </w:p>
    <w:sectPr w:rsidR="00AA7D30" w:rsidRPr="00966AD6" w:rsidSect="008043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4"/>
    <w:rsid w:val="00270C7D"/>
    <w:rsid w:val="00804304"/>
    <w:rsid w:val="00933A1C"/>
    <w:rsid w:val="00966AD6"/>
    <w:rsid w:val="00AA7D30"/>
    <w:rsid w:val="00D34F95"/>
    <w:rsid w:val="00DA1A52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1DE0-F343-488C-A9A0-E22B6534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43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04304"/>
    <w:rPr>
      <w:i/>
      <w:iCs/>
    </w:rPr>
  </w:style>
  <w:style w:type="character" w:styleId="a4">
    <w:name w:val="Hyperlink"/>
    <w:basedOn w:val="a0"/>
    <w:uiPriority w:val="99"/>
    <w:semiHidden/>
    <w:unhideWhenUsed/>
    <w:rsid w:val="00804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37-2016-%D0%BF" TargetMode="External"/><Relationship Id="rId4" Type="http://schemas.openxmlformats.org/officeDocument/2006/relationships/hyperlink" Target="https://zakon.rada.gov.ua/laws/show/437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dn1_OT</dc:creator>
  <cp:keywords/>
  <dc:description/>
  <cp:lastModifiedBy>Валя Булда</cp:lastModifiedBy>
  <cp:revision>2</cp:revision>
  <dcterms:created xsi:type="dcterms:W3CDTF">2022-01-25T08:39:00Z</dcterms:created>
  <dcterms:modified xsi:type="dcterms:W3CDTF">2022-01-25T08:39:00Z</dcterms:modified>
</cp:coreProperties>
</file>